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9629" w14:textId="77777777" w:rsidR="00805FB7" w:rsidRDefault="00805FB7" w:rsidP="00805F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05C162" w14:textId="77777777" w:rsidR="008D683C" w:rsidRPr="008D683C" w:rsidRDefault="008D683C" w:rsidP="008D683C">
      <w:pPr>
        <w:spacing w:after="0" w:line="36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3ED8C550" w14:textId="3EA290C7" w:rsidR="008D683C" w:rsidRPr="008D683C" w:rsidRDefault="008D683C" w:rsidP="008D68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 xml:space="preserve">do Decyzji Nr </w:t>
      </w:r>
      <w:r w:rsidR="00E94F1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D683C">
        <w:rPr>
          <w:rFonts w:ascii="Times New Roman" w:hAnsi="Times New Roman" w:cs="Times New Roman"/>
          <w:b/>
          <w:bCs/>
          <w:sz w:val="24"/>
          <w:szCs w:val="24"/>
        </w:rPr>
        <w:t>Dziekana Wydziału Rolnictwa i Leśnictwa Uniwersytetu Warmińsko-Mazurskiego w Olsztynie z dnia 6 marca 2025 roku</w:t>
      </w:r>
    </w:p>
    <w:p w14:paraId="1D165985" w14:textId="77777777" w:rsidR="008D683C" w:rsidRPr="008D683C" w:rsidRDefault="008D683C" w:rsidP="008D6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„Załącznik Nr 21 do Decyzji Nr 5/2021  Dziekana Wydziału Rolnictwa i Leśnictwa Uniwersytetu Warmińsko-Mazurskiego w Olsztynie z dnia 15 lutego 2021 roku</w:t>
      </w:r>
    </w:p>
    <w:p w14:paraId="7D74F36B" w14:textId="77777777" w:rsidR="008D683C" w:rsidRPr="008D683C" w:rsidRDefault="008D683C" w:rsidP="008D6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AB413E" w14:textId="77777777" w:rsidR="008D683C" w:rsidRPr="008D683C" w:rsidRDefault="008D683C" w:rsidP="008D68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29441" w14:textId="77777777" w:rsidR="008D683C" w:rsidRPr="008D683C" w:rsidRDefault="008D683C" w:rsidP="008D68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>Regulamin określający zakres obowiązków i kompetencji opiekuna roku</w:t>
      </w:r>
    </w:p>
    <w:p w14:paraId="032E6C51" w14:textId="77777777" w:rsidR="008D683C" w:rsidRPr="008D683C" w:rsidRDefault="008D683C" w:rsidP="008D68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>na Wydziale Rolnictwa i Leśnictwa</w:t>
      </w:r>
    </w:p>
    <w:p w14:paraId="26FE05B7" w14:textId="77777777" w:rsidR="008D683C" w:rsidRPr="008D683C" w:rsidRDefault="008D683C" w:rsidP="008D683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2E105A" w14:textId="77777777" w:rsidR="008D683C" w:rsidRPr="008D683C" w:rsidRDefault="008D683C" w:rsidP="008D683C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83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436397E" w14:textId="77777777" w:rsidR="008D683C" w:rsidRPr="008D683C" w:rsidRDefault="008D683C" w:rsidP="008D683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1.1. Opiekun roku jest powoływany przez Dziekana spośród nauczycieli akademickich Wydziału.</w:t>
      </w:r>
    </w:p>
    <w:p w14:paraId="3F4866B9" w14:textId="77777777" w:rsidR="008D683C" w:rsidRPr="008D683C" w:rsidRDefault="008D683C" w:rsidP="008D683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1.2. Opiekun roku może być odwołany z powierzonej mu funkcji z powodu okoliczności losowych (w tym celu powinien złożyć stosowne pismo z podaniem okoliczności do Dziekana Wydziału) lub w przypadku zaniedbań w realizacji obowiązków.</w:t>
      </w:r>
    </w:p>
    <w:p w14:paraId="579999C7" w14:textId="77777777" w:rsidR="008D683C" w:rsidRPr="008D683C" w:rsidRDefault="008D683C" w:rsidP="008D683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1.3. Decyzję w sprawie odwołania Opiekuna roku podejmuje Dziekan Wydziału. Nowy opiekun jest powoływany zgodnie z zasadami określonymi w niniejszym Regulaminie.</w:t>
      </w:r>
    </w:p>
    <w:p w14:paraId="3AAD4794" w14:textId="77777777" w:rsidR="008D683C" w:rsidRPr="008D683C" w:rsidRDefault="008D683C" w:rsidP="008D683C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1.4. Opiekun roku współpracuje z władzami dziekańskimi Wydziału oraz komisjami, zespołami i pełnomocnikami Dziekana w sprawach istotnych dla studentów danego rocznika studiów oraz Samorządem Studentów.</w:t>
      </w:r>
    </w:p>
    <w:p w14:paraId="249FBBE7" w14:textId="77777777" w:rsidR="008D683C" w:rsidRPr="008D683C" w:rsidRDefault="008D683C" w:rsidP="008D683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1.5. Opiekun roku czuwa nad sprawami studentów, współdziała ze starostą roku i służy pomocą  w organizacji procesu dydaktycznego, życia kulturalnego, społecznego i naukowego studentów oraz innych sprawach przez nich zgłaszanych.</w:t>
      </w:r>
    </w:p>
    <w:p w14:paraId="1EF85D2B" w14:textId="77777777" w:rsidR="008D683C" w:rsidRPr="008D683C" w:rsidRDefault="008D683C" w:rsidP="008D683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>Kompetencje  i zakres obowiązków opiekuna roku:</w:t>
      </w:r>
    </w:p>
    <w:p w14:paraId="391B02B4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stały kontakt ze starostą roku w sprawach bieżących;</w:t>
      </w:r>
    </w:p>
    <w:p w14:paraId="5C438330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zapoznanie studentów ze strukturą i funkcjonowaniem Uczelni i Wydziału, </w:t>
      </w:r>
    </w:p>
    <w:p w14:paraId="250CB370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zapoznanie z Regulaminem studiów i innymi ważnymi aktami prawnymi władz Uczelni i Wydziału dotyczącymi przebiegu studiów; 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734C91D9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przekazywanie studentom podstawowych informacji na temat organizacji roku akademickiego, toku studiów, systemu pomocy materialnej; 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5B841A95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reprezentowanie studentów w kontaktach z nauczycielami akademickimi i władzami Wydziału; 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75FC9D91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pomoc w rozwiązywaniu spraw konfliktowych i problemów studentów związanych </w:t>
      </w:r>
      <w:r w:rsidRPr="008D683C">
        <w:rPr>
          <w:rFonts w:ascii="Times New Roman" w:hAnsi="Times New Roman" w:cs="Times New Roman"/>
          <w:sz w:val="24"/>
          <w:szCs w:val="24"/>
        </w:rPr>
        <w:br/>
        <w:t>z tokiem studiów, zgodnie z obowiązującymi przepisami;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7735C2E7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udzielanie wsparcia studentom np. podczas egzaminów komisyjnych, postępowań dyscyplinarnych itp. </w:t>
      </w:r>
      <w:r w:rsidRPr="008D683C">
        <w:rPr>
          <w:rFonts w:ascii="Times New Roman" w:hAnsi="Times New Roman" w:cs="Times New Roman"/>
          <w:sz w:val="24"/>
          <w:szCs w:val="24"/>
        </w:rPr>
        <w:softHyphen/>
        <w:t xml:space="preserve"> wspiera studentów w procesie aklimatyzacji w środowisku akademickim;</w:t>
      </w:r>
    </w:p>
    <w:p w14:paraId="6483023D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inspirowanie i koordynacja aktywności społecznej studentów na rzecz Uniwersytetu, Wydziału i lokalnego środowiska oraz współdziałanie w tym zakresie z organami samorządu studenckiego i organizacjami studenckimi działającymi w Uniwersytecie;</w:t>
      </w:r>
    </w:p>
    <w:p w14:paraId="10F9D4C6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aktywizacja studentów do wypełniania anonimowych ankiet dotyczących oceny  jakości zajęć dydaktycznych, nauczycieli akademickich, pracy dziekanatu, infrastruktury dydaktycznej;</w:t>
      </w:r>
    </w:p>
    <w:p w14:paraId="5B647802" w14:textId="4C913A70" w:rsidR="008D683C" w:rsidRPr="008D683C" w:rsidRDefault="008D683C" w:rsidP="008D683C">
      <w:pPr>
        <w:numPr>
          <w:ilvl w:val="0"/>
          <w:numId w:val="41"/>
        </w:numPr>
        <w:spacing w:after="8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zapoznanie studentów z możliwościami korzystania z różnych form wsparcia (m.in. program ERASMUS, MOST, </w:t>
      </w:r>
      <w:r w:rsidR="00F323C1">
        <w:rPr>
          <w:rFonts w:ascii="Times New Roman" w:hAnsi="Times New Roman" w:cs="Times New Roman"/>
          <w:sz w:val="24"/>
          <w:szCs w:val="24"/>
        </w:rPr>
        <w:t xml:space="preserve">NAVA, </w:t>
      </w:r>
      <w:r w:rsidRPr="008D683C">
        <w:rPr>
          <w:rFonts w:ascii="Times New Roman" w:hAnsi="Times New Roman" w:cs="Times New Roman"/>
          <w:sz w:val="24"/>
          <w:szCs w:val="24"/>
        </w:rPr>
        <w:t>kursy, szkolenia, wsparcie materialne</w:t>
      </w:r>
      <w:r w:rsidR="00E94F1F">
        <w:rPr>
          <w:rFonts w:ascii="Times New Roman" w:hAnsi="Times New Roman" w:cs="Times New Roman"/>
          <w:sz w:val="24"/>
          <w:szCs w:val="24"/>
        </w:rPr>
        <w:t>,</w:t>
      </w:r>
      <w:r w:rsidRPr="008D683C">
        <w:rPr>
          <w:rFonts w:ascii="Times New Roman" w:hAnsi="Times New Roman" w:cs="Times New Roman"/>
          <w:sz w:val="24"/>
          <w:szCs w:val="24"/>
        </w:rPr>
        <w:t xml:space="preserve"> stypendia);</w:t>
      </w:r>
    </w:p>
    <w:p w14:paraId="385CDAE4" w14:textId="77777777" w:rsidR="008D683C" w:rsidRPr="008D683C" w:rsidRDefault="008D683C" w:rsidP="008D683C">
      <w:pPr>
        <w:numPr>
          <w:ilvl w:val="0"/>
          <w:numId w:val="41"/>
        </w:numPr>
        <w:spacing w:after="8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lastRenderedPageBreak/>
        <w:t>kontakt z pełnomocnikiem ds. osób z  niepełnosprawnościami w przypadku, gdy jest to konieczne;</w:t>
      </w:r>
    </w:p>
    <w:p w14:paraId="5D462176" w14:textId="1F522804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zachęcanie studentów do aktywnego udziału w życiu Uczelni i Wydziału oraz możliwościach rozwijania swoich zainteresowań naukowych (koła naukowe) i zawodowych;</w:t>
      </w:r>
    </w:p>
    <w:p w14:paraId="667E9464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informowanie studentów o inicjatywach podejmowanych na Wydziale i Uczelni,</w:t>
      </w:r>
    </w:p>
    <w:p w14:paraId="210FA915" w14:textId="59132BC8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 xml:space="preserve">przekazywanie informacji o wynikach procesów ankietyzacji i innych </w:t>
      </w:r>
      <w:r w:rsidR="00AB7843">
        <w:rPr>
          <w:rFonts w:ascii="Times New Roman" w:hAnsi="Times New Roman" w:cs="Times New Roman"/>
          <w:sz w:val="24"/>
          <w:szCs w:val="24"/>
        </w:rPr>
        <w:t>zagadnieniach związanych z procesem kształcenia;</w:t>
      </w:r>
      <w:r w:rsidRPr="008D6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63B8E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informowanie Dziekana/Prodziekana Wydziału o problemach studentów;</w:t>
      </w:r>
    </w:p>
    <w:p w14:paraId="65B7A7E0" w14:textId="77777777" w:rsidR="008D683C" w:rsidRPr="008D683C" w:rsidRDefault="008D683C" w:rsidP="008D683C">
      <w:pPr>
        <w:pStyle w:val="Akapitzlist"/>
        <w:numPr>
          <w:ilvl w:val="0"/>
          <w:numId w:val="4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przekazywanie władzom dziekańskim Wydziału opinii i wniosków studentów we wszystkich sprawach związanych z procesem kształcenia.</w:t>
      </w:r>
    </w:p>
    <w:p w14:paraId="51B02ECA" w14:textId="77777777" w:rsidR="008D683C" w:rsidRPr="008D683C" w:rsidRDefault="008D683C" w:rsidP="008D683C">
      <w:pPr>
        <w:pStyle w:val="Akapitzlist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EFFE33B" w14:textId="77777777" w:rsidR="008D683C" w:rsidRPr="008D683C" w:rsidRDefault="008D683C" w:rsidP="008D683C">
      <w:pPr>
        <w:pStyle w:val="Akapitzlist"/>
        <w:numPr>
          <w:ilvl w:val="0"/>
          <w:numId w:val="40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3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9BD4531" w14:textId="77777777" w:rsidR="008D683C" w:rsidRPr="008D683C" w:rsidRDefault="008D683C" w:rsidP="00E94F1F">
      <w:pPr>
        <w:tabs>
          <w:tab w:val="left" w:pos="567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683C">
        <w:rPr>
          <w:rFonts w:ascii="Times New Roman" w:hAnsi="Times New Roman" w:cs="Times New Roman"/>
          <w:sz w:val="24"/>
          <w:szCs w:val="24"/>
        </w:rPr>
        <w:t>3.1. Opiekunowi roku może zostać powierzone wykonywanie innych zadań zleconych przez władze dziekańskie Wydziału związane z opieką nad danym rocznikiem studiów.</w:t>
      </w:r>
    </w:p>
    <w:p w14:paraId="1D146542" w14:textId="7A7BC7EE" w:rsidR="008D683C" w:rsidRPr="008D683C" w:rsidRDefault="00E94F1F" w:rsidP="00E94F1F">
      <w:pPr>
        <w:pStyle w:val="Akapitzlist"/>
        <w:numPr>
          <w:ilvl w:val="1"/>
          <w:numId w:val="4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83C" w:rsidRPr="008D683C">
        <w:rPr>
          <w:rFonts w:ascii="Times New Roman" w:hAnsi="Times New Roman" w:cs="Times New Roman"/>
          <w:sz w:val="24"/>
          <w:szCs w:val="24"/>
        </w:rPr>
        <w:t xml:space="preserve">Opiekun roku organizuje spotkania ze studentami 1 roku studiów pierwszego stopnia co najmniej 2 razy w semestrze oraz co najmniej 1 raz w semestrze w kolejnych latach studiów. </w:t>
      </w:r>
    </w:p>
    <w:p w14:paraId="327D6381" w14:textId="79B1EF37" w:rsidR="008D683C" w:rsidRPr="008D683C" w:rsidRDefault="00E94F1F" w:rsidP="00E94F1F">
      <w:pPr>
        <w:pStyle w:val="Akapitzlist"/>
        <w:numPr>
          <w:ilvl w:val="1"/>
          <w:numId w:val="4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83C" w:rsidRPr="008D683C">
        <w:rPr>
          <w:rFonts w:ascii="Times New Roman" w:hAnsi="Times New Roman" w:cs="Times New Roman"/>
          <w:sz w:val="24"/>
          <w:szCs w:val="24"/>
        </w:rPr>
        <w:t>Termin spotkania opiekun roku zgłasza do właściwego Prodziekana Wydziału. Po przeprowadzeniu spotkania opiekun roku sporządza protokół, który przekazuje  Dziekanowi/Prodziekanowi Wydziału.</w:t>
      </w:r>
    </w:p>
    <w:p w14:paraId="0F5F0D21" w14:textId="3A3317A1" w:rsidR="008D683C" w:rsidRPr="008D683C" w:rsidRDefault="00E94F1F" w:rsidP="00E94F1F">
      <w:pPr>
        <w:pStyle w:val="Akapitzlist"/>
        <w:numPr>
          <w:ilvl w:val="1"/>
          <w:numId w:val="4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83C" w:rsidRPr="008D683C">
        <w:rPr>
          <w:rFonts w:ascii="Times New Roman" w:hAnsi="Times New Roman" w:cs="Times New Roman"/>
          <w:sz w:val="24"/>
          <w:szCs w:val="24"/>
        </w:rPr>
        <w:t>Obsługę administracyjną związaną z obowiązkami opiekuna roku prowadzi Dziekanat Wydziału.</w:t>
      </w:r>
    </w:p>
    <w:p w14:paraId="4C87667B" w14:textId="77777777" w:rsidR="008D683C" w:rsidRPr="008D683C" w:rsidRDefault="008D683C" w:rsidP="008D683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9EED63" w14:textId="77777777" w:rsidR="008D683C" w:rsidRPr="008D683C" w:rsidRDefault="008D683C" w:rsidP="006F78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683C" w:rsidRPr="008D683C" w:rsidSect="006F785A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9863" w14:textId="77777777" w:rsidR="00FD64DA" w:rsidRDefault="00FD64DA">
      <w:pPr>
        <w:spacing w:after="0" w:line="240" w:lineRule="auto"/>
      </w:pPr>
      <w:r>
        <w:separator/>
      </w:r>
    </w:p>
  </w:endnote>
  <w:endnote w:type="continuationSeparator" w:id="0">
    <w:p w14:paraId="6CED3F63" w14:textId="77777777" w:rsidR="00FD64DA" w:rsidRDefault="00FD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CC2B" w14:textId="77777777" w:rsidR="00FD64DA" w:rsidRDefault="00FD64DA">
      <w:pPr>
        <w:spacing w:after="0" w:line="240" w:lineRule="auto"/>
      </w:pPr>
      <w:r>
        <w:separator/>
      </w:r>
    </w:p>
  </w:footnote>
  <w:footnote w:type="continuationSeparator" w:id="0">
    <w:p w14:paraId="27B05231" w14:textId="77777777" w:rsidR="00FD64DA" w:rsidRDefault="00FD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78C"/>
    <w:multiLevelType w:val="hybridMultilevel"/>
    <w:tmpl w:val="12582A50"/>
    <w:lvl w:ilvl="0" w:tplc="789C738A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178"/>
    <w:multiLevelType w:val="hybridMultilevel"/>
    <w:tmpl w:val="6DE8D586"/>
    <w:lvl w:ilvl="0" w:tplc="2BC23A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054"/>
    <w:multiLevelType w:val="multilevel"/>
    <w:tmpl w:val="66CCF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1630"/>
    <w:multiLevelType w:val="hybridMultilevel"/>
    <w:tmpl w:val="E2EE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4AB1"/>
    <w:multiLevelType w:val="hybridMultilevel"/>
    <w:tmpl w:val="6EF2973E"/>
    <w:lvl w:ilvl="0" w:tplc="3A92456C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D731B"/>
    <w:multiLevelType w:val="hybridMultilevel"/>
    <w:tmpl w:val="D56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12C9C"/>
    <w:multiLevelType w:val="hybridMultilevel"/>
    <w:tmpl w:val="1F2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6358"/>
    <w:multiLevelType w:val="hybridMultilevel"/>
    <w:tmpl w:val="E36401F6"/>
    <w:lvl w:ilvl="0" w:tplc="8248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28A5"/>
    <w:multiLevelType w:val="hybridMultilevel"/>
    <w:tmpl w:val="D5CC7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3278"/>
    <w:multiLevelType w:val="hybridMultilevel"/>
    <w:tmpl w:val="DE0C06C0"/>
    <w:lvl w:ilvl="0" w:tplc="D7F0AB7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80B0CE5"/>
    <w:multiLevelType w:val="hybridMultilevel"/>
    <w:tmpl w:val="51BA9F6A"/>
    <w:lvl w:ilvl="0" w:tplc="0F64C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E45AB"/>
    <w:multiLevelType w:val="multilevel"/>
    <w:tmpl w:val="EF04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D7ECB"/>
    <w:multiLevelType w:val="hybridMultilevel"/>
    <w:tmpl w:val="1CA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377C4"/>
    <w:multiLevelType w:val="hybridMultilevel"/>
    <w:tmpl w:val="CA3E2C9E"/>
    <w:lvl w:ilvl="0" w:tplc="8F08C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537D"/>
    <w:multiLevelType w:val="hybridMultilevel"/>
    <w:tmpl w:val="39BC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63A03"/>
    <w:multiLevelType w:val="hybridMultilevel"/>
    <w:tmpl w:val="8738FC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3B3649"/>
    <w:multiLevelType w:val="hybridMultilevel"/>
    <w:tmpl w:val="151E991A"/>
    <w:lvl w:ilvl="0" w:tplc="FEA47B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3B93976"/>
    <w:multiLevelType w:val="hybridMultilevel"/>
    <w:tmpl w:val="81F2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5E22"/>
    <w:multiLevelType w:val="hybridMultilevel"/>
    <w:tmpl w:val="0104386C"/>
    <w:lvl w:ilvl="0" w:tplc="3A92456C">
      <w:start w:val="1"/>
      <w:numFmt w:val="bullet"/>
      <w:lvlText w:val="‒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851658"/>
    <w:multiLevelType w:val="hybridMultilevel"/>
    <w:tmpl w:val="D3B45016"/>
    <w:lvl w:ilvl="0" w:tplc="F5F665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B10A1"/>
    <w:multiLevelType w:val="hybridMultilevel"/>
    <w:tmpl w:val="70F0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635A0"/>
    <w:multiLevelType w:val="hybridMultilevel"/>
    <w:tmpl w:val="012EAAAC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A79D0"/>
    <w:multiLevelType w:val="multilevel"/>
    <w:tmpl w:val="F094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83120"/>
    <w:multiLevelType w:val="hybridMultilevel"/>
    <w:tmpl w:val="AD3C5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EF2AE9"/>
    <w:multiLevelType w:val="hybridMultilevel"/>
    <w:tmpl w:val="D5605466"/>
    <w:lvl w:ilvl="0" w:tplc="3A92456C">
      <w:start w:val="1"/>
      <w:numFmt w:val="bullet"/>
      <w:lvlText w:val="‒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12413D"/>
    <w:multiLevelType w:val="hybridMultilevel"/>
    <w:tmpl w:val="28743ECC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9C3C2BD8">
      <w:start w:val="1"/>
      <w:numFmt w:val="decimal"/>
      <w:lvlText w:val="%4."/>
      <w:lvlJc w:val="left"/>
      <w:pPr>
        <w:ind w:left="3193" w:hanging="360"/>
      </w:pPr>
      <w:rPr>
        <w:b w:val="0"/>
        <w:bCs/>
        <w:i w:val="0"/>
        <w:i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 w15:restartNumberingAfterBreak="0">
    <w:nsid w:val="3DB46357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7" w15:restartNumberingAfterBreak="0">
    <w:nsid w:val="430D0242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8" w15:restartNumberingAfterBreak="0">
    <w:nsid w:val="49A8719D"/>
    <w:multiLevelType w:val="hybridMultilevel"/>
    <w:tmpl w:val="8CF077D2"/>
    <w:lvl w:ilvl="0" w:tplc="E27A0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AE61574"/>
    <w:multiLevelType w:val="multilevel"/>
    <w:tmpl w:val="60B2E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E3661"/>
    <w:multiLevelType w:val="hybridMultilevel"/>
    <w:tmpl w:val="B3148824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42896"/>
    <w:multiLevelType w:val="multilevel"/>
    <w:tmpl w:val="1982F2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67392"/>
    <w:multiLevelType w:val="multilevel"/>
    <w:tmpl w:val="48B01408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11C21"/>
    <w:multiLevelType w:val="hybridMultilevel"/>
    <w:tmpl w:val="61A0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B0D29"/>
    <w:multiLevelType w:val="hybridMultilevel"/>
    <w:tmpl w:val="0DA8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3535D"/>
    <w:multiLevelType w:val="multilevel"/>
    <w:tmpl w:val="ADD8A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9A5360A"/>
    <w:multiLevelType w:val="hybridMultilevel"/>
    <w:tmpl w:val="5A06FF20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C2147"/>
    <w:multiLevelType w:val="multilevel"/>
    <w:tmpl w:val="5B9CD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EF5441"/>
    <w:multiLevelType w:val="hybridMultilevel"/>
    <w:tmpl w:val="2D6275E8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937FB"/>
    <w:multiLevelType w:val="hybridMultilevel"/>
    <w:tmpl w:val="B7B081D2"/>
    <w:lvl w:ilvl="0" w:tplc="FBE4F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A6EAB"/>
    <w:multiLevelType w:val="multilevel"/>
    <w:tmpl w:val="F98AD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 w15:restartNumberingAfterBreak="0">
    <w:nsid w:val="7FE13872"/>
    <w:multiLevelType w:val="hybridMultilevel"/>
    <w:tmpl w:val="9846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1405">
    <w:abstractNumId w:val="40"/>
  </w:num>
  <w:num w:numId="2" w16cid:durableId="357200117">
    <w:abstractNumId w:val="2"/>
  </w:num>
  <w:num w:numId="3" w16cid:durableId="820779237">
    <w:abstractNumId w:val="9"/>
  </w:num>
  <w:num w:numId="4" w16cid:durableId="821391208">
    <w:abstractNumId w:val="31"/>
  </w:num>
  <w:num w:numId="5" w16cid:durableId="1395158435">
    <w:abstractNumId w:val="12"/>
  </w:num>
  <w:num w:numId="6" w16cid:durableId="1479150408">
    <w:abstractNumId w:val="36"/>
  </w:num>
  <w:num w:numId="7" w16cid:durableId="1612859221">
    <w:abstractNumId w:val="30"/>
  </w:num>
  <w:num w:numId="8" w16cid:durableId="717163544">
    <w:abstractNumId w:val="21"/>
  </w:num>
  <w:num w:numId="9" w16cid:durableId="912811057">
    <w:abstractNumId w:val="38"/>
  </w:num>
  <w:num w:numId="10" w16cid:durableId="525094407">
    <w:abstractNumId w:val="39"/>
  </w:num>
  <w:num w:numId="11" w16cid:durableId="64837190">
    <w:abstractNumId w:val="10"/>
  </w:num>
  <w:num w:numId="12" w16cid:durableId="490829616">
    <w:abstractNumId w:val="1"/>
  </w:num>
  <w:num w:numId="13" w16cid:durableId="1094396047">
    <w:abstractNumId w:val="25"/>
  </w:num>
  <w:num w:numId="14" w16cid:durableId="539324654">
    <w:abstractNumId w:val="37"/>
  </w:num>
  <w:num w:numId="15" w16cid:durableId="426191462">
    <w:abstractNumId w:val="29"/>
  </w:num>
  <w:num w:numId="16" w16cid:durableId="291252810">
    <w:abstractNumId w:val="6"/>
  </w:num>
  <w:num w:numId="17" w16cid:durableId="666905413">
    <w:abstractNumId w:val="0"/>
  </w:num>
  <w:num w:numId="18" w16cid:durableId="1287272910">
    <w:abstractNumId w:val="8"/>
  </w:num>
  <w:num w:numId="19" w16cid:durableId="1531456885">
    <w:abstractNumId w:val="27"/>
  </w:num>
  <w:num w:numId="20" w16cid:durableId="609046903">
    <w:abstractNumId w:val="26"/>
  </w:num>
  <w:num w:numId="21" w16cid:durableId="1903368344">
    <w:abstractNumId w:val="19"/>
  </w:num>
  <w:num w:numId="22" w16cid:durableId="634215301">
    <w:abstractNumId w:val="34"/>
  </w:num>
  <w:num w:numId="23" w16cid:durableId="1174610557">
    <w:abstractNumId w:val="28"/>
  </w:num>
  <w:num w:numId="24" w16cid:durableId="1541631811">
    <w:abstractNumId w:val="14"/>
  </w:num>
  <w:num w:numId="25" w16cid:durableId="554463076">
    <w:abstractNumId w:val="3"/>
  </w:num>
  <w:num w:numId="26" w16cid:durableId="254944879">
    <w:abstractNumId w:val="22"/>
  </w:num>
  <w:num w:numId="27" w16cid:durableId="868449790">
    <w:abstractNumId w:val="15"/>
  </w:num>
  <w:num w:numId="28" w16cid:durableId="1366129944">
    <w:abstractNumId w:val="20"/>
  </w:num>
  <w:num w:numId="29" w16cid:durableId="1482888660">
    <w:abstractNumId w:val="16"/>
  </w:num>
  <w:num w:numId="30" w16cid:durableId="392242506">
    <w:abstractNumId w:val="41"/>
  </w:num>
  <w:num w:numId="31" w16cid:durableId="1560360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5862087">
    <w:abstractNumId w:val="23"/>
  </w:num>
  <w:num w:numId="33" w16cid:durableId="1142387494">
    <w:abstractNumId w:val="17"/>
  </w:num>
  <w:num w:numId="34" w16cid:durableId="2060546766">
    <w:abstractNumId w:val="24"/>
  </w:num>
  <w:num w:numId="35" w16cid:durableId="1866366842">
    <w:abstractNumId w:val="18"/>
  </w:num>
  <w:num w:numId="36" w16cid:durableId="1539512202">
    <w:abstractNumId w:val="4"/>
  </w:num>
  <w:num w:numId="37" w16cid:durableId="734204376">
    <w:abstractNumId w:val="33"/>
  </w:num>
  <w:num w:numId="38" w16cid:durableId="1234588674">
    <w:abstractNumId w:val="32"/>
  </w:num>
  <w:num w:numId="39" w16cid:durableId="717703349">
    <w:abstractNumId w:val="13"/>
  </w:num>
  <w:num w:numId="40" w16cid:durableId="1386880161">
    <w:abstractNumId w:val="11"/>
  </w:num>
  <w:num w:numId="41" w16cid:durableId="956984557">
    <w:abstractNumId w:val="7"/>
  </w:num>
  <w:num w:numId="42" w16cid:durableId="1513496011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0"/>
    <w:rsid w:val="00002760"/>
    <w:rsid w:val="00081AD8"/>
    <w:rsid w:val="00091DBD"/>
    <w:rsid w:val="001B442D"/>
    <w:rsid w:val="00227004"/>
    <w:rsid w:val="002406C2"/>
    <w:rsid w:val="0027741D"/>
    <w:rsid w:val="002B3F62"/>
    <w:rsid w:val="002D31F8"/>
    <w:rsid w:val="002D5784"/>
    <w:rsid w:val="003711E9"/>
    <w:rsid w:val="00465717"/>
    <w:rsid w:val="004B494C"/>
    <w:rsid w:val="00552B63"/>
    <w:rsid w:val="0057568E"/>
    <w:rsid w:val="005803EA"/>
    <w:rsid w:val="005A3A3D"/>
    <w:rsid w:val="006D0441"/>
    <w:rsid w:val="006E20D0"/>
    <w:rsid w:val="006F7773"/>
    <w:rsid w:val="006F785A"/>
    <w:rsid w:val="007A5092"/>
    <w:rsid w:val="007B3917"/>
    <w:rsid w:val="00805FB7"/>
    <w:rsid w:val="008170B8"/>
    <w:rsid w:val="00896159"/>
    <w:rsid w:val="008D683C"/>
    <w:rsid w:val="00910D31"/>
    <w:rsid w:val="009270BF"/>
    <w:rsid w:val="00981125"/>
    <w:rsid w:val="009A5B2A"/>
    <w:rsid w:val="00A750B0"/>
    <w:rsid w:val="00AB077E"/>
    <w:rsid w:val="00AB7843"/>
    <w:rsid w:val="00AE035F"/>
    <w:rsid w:val="00AE05F0"/>
    <w:rsid w:val="00B06DA0"/>
    <w:rsid w:val="00B21573"/>
    <w:rsid w:val="00B2480A"/>
    <w:rsid w:val="00B70440"/>
    <w:rsid w:val="00CB1285"/>
    <w:rsid w:val="00CD66EA"/>
    <w:rsid w:val="00CE3ED3"/>
    <w:rsid w:val="00DD172B"/>
    <w:rsid w:val="00E94F1F"/>
    <w:rsid w:val="00F06390"/>
    <w:rsid w:val="00F323C1"/>
    <w:rsid w:val="00F66917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B1F"/>
  <w15:chartTrackingRefBased/>
  <w15:docId w15:val="{4F02D6EF-3024-413D-8724-AC5E415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90"/>
  </w:style>
  <w:style w:type="paragraph" w:styleId="Nagwek1">
    <w:name w:val="heading 1"/>
    <w:basedOn w:val="Normalny"/>
    <w:next w:val="Normalny"/>
    <w:link w:val="Nagwek1Znak"/>
    <w:uiPriority w:val="9"/>
    <w:qFormat/>
    <w:rsid w:val="00F06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3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3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3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3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3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3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390"/>
    <w:rPr>
      <w:i/>
      <w:iCs/>
      <w:color w:val="404040" w:themeColor="text1" w:themeTint="BF"/>
    </w:rPr>
  </w:style>
  <w:style w:type="paragraph" w:styleId="Akapitzlist">
    <w:name w:val="List Paragraph"/>
    <w:aliases w:val="PUNKTOWANE_DR"/>
    <w:basedOn w:val="Normalny"/>
    <w:link w:val="AkapitzlistZnak"/>
    <w:uiPriority w:val="34"/>
    <w:qFormat/>
    <w:rsid w:val="00F063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3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3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3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F063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6390"/>
    <w:rPr>
      <w:color w:val="96607D" w:themeColor="followedHyperlink"/>
      <w:u w:val="single"/>
    </w:rPr>
  </w:style>
  <w:style w:type="character" w:styleId="Pogrubienie">
    <w:name w:val="Strong"/>
    <w:aliases w:val="Tekst treści + 11 pt"/>
    <w:uiPriority w:val="22"/>
    <w:qFormat/>
    <w:rsid w:val="00F06390"/>
    <w:rPr>
      <w:rFonts w:ascii="Times New Roman" w:hAnsi="Times New Roman" w:cs="Times New Roman" w:hint="default"/>
    </w:rPr>
  </w:style>
  <w:style w:type="paragraph" w:customStyle="1" w:styleId="msonormal0">
    <w:name w:val="msonormal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9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9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F063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0639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6390"/>
    <w:pPr>
      <w:spacing w:after="0" w:line="240" w:lineRule="auto"/>
    </w:pPr>
    <w:rPr>
      <w:rFonts w:ascii="Calibri" w:eastAsia="Times New Roman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390"/>
    <w:rPr>
      <w:rFonts w:ascii="Calibri" w:eastAsia="Times New Roman" w:hAnsi="Calibri" w:cs="Times New Roman"/>
      <w:kern w:val="0"/>
      <w:szCs w:val="21"/>
      <w14:ligatures w14:val="none"/>
    </w:rPr>
  </w:style>
  <w:style w:type="paragraph" w:styleId="Bezodstpw">
    <w:name w:val="No Spacing"/>
    <w:uiPriority w:val="1"/>
    <w:qFormat/>
    <w:rsid w:val="00F063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uiPriority w:val="99"/>
    <w:semiHidden/>
    <w:rsid w:val="00F063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istParagraphChar">
    <w:name w:val="List Paragraph Char"/>
    <w:link w:val="Akapitzlist1"/>
    <w:locked/>
    <w:rsid w:val="00F06390"/>
    <w:rPr>
      <w:rFonts w:ascii="Calibri" w:eastAsia="Times New Roman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link w:val="ListParagraphChar"/>
    <w:rsid w:val="00F06390"/>
    <w:pPr>
      <w:spacing w:line="25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yl">
    <w:name w:val="Styl"/>
    <w:uiPriority w:val="99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F06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xt">
    <w:name w:val="text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qFormat/>
    <w:rsid w:val="00F06390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paragraph" w:customStyle="1" w:styleId="Style4">
    <w:name w:val="Style4"/>
    <w:basedOn w:val="Normalny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F06390"/>
  </w:style>
  <w:style w:type="character" w:styleId="Nierozpoznanawzmianka">
    <w:name w:val="Unresolved Mention"/>
    <w:basedOn w:val="Domylnaczcionkaakapitu"/>
    <w:uiPriority w:val="99"/>
    <w:semiHidden/>
    <w:unhideWhenUsed/>
    <w:rsid w:val="00F06390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OWANE_DR Znak"/>
    <w:basedOn w:val="Domylnaczcionkaakapitu"/>
    <w:link w:val="Akapitzlist"/>
    <w:uiPriority w:val="34"/>
    <w:rsid w:val="00F06390"/>
  </w:style>
  <w:style w:type="paragraph" w:styleId="Lista">
    <w:name w:val="List"/>
    <w:basedOn w:val="Normalny"/>
    <w:unhideWhenUsed/>
    <w:rsid w:val="00F0639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06390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EEE6-7106-4FA1-9220-4D33824C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Mańkowska</dc:creator>
  <cp:keywords/>
  <dc:description/>
  <cp:lastModifiedBy>Ewa Dragańska</cp:lastModifiedBy>
  <cp:revision>3</cp:revision>
  <cp:lastPrinted>2025-01-30T14:20:00Z</cp:lastPrinted>
  <dcterms:created xsi:type="dcterms:W3CDTF">2025-09-04T10:34:00Z</dcterms:created>
  <dcterms:modified xsi:type="dcterms:W3CDTF">2025-09-04T10:36:00Z</dcterms:modified>
</cp:coreProperties>
</file>